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66" w:rsidRDefault="00AD615B" w:rsidP="00AC6366">
      <w:pPr>
        <w:spacing w:line="360" w:lineRule="auto"/>
        <w:jc w:val="center"/>
        <w:rPr>
          <w:rFonts w:eastAsia="新細明體"/>
          <w:b/>
          <w:sz w:val="24"/>
          <w:szCs w:val="24"/>
          <w:lang w:eastAsia="zh-TW"/>
        </w:rPr>
      </w:pPr>
      <w:r>
        <w:rPr>
          <w:rFonts w:eastAsia="新細明體" w:hint="eastAsia"/>
          <w:b/>
          <w:sz w:val="24"/>
          <w:szCs w:val="24"/>
          <w:lang w:eastAsia="zh-TW"/>
        </w:rPr>
        <w:t>成功大學</w:t>
      </w:r>
      <w:r w:rsidR="00AC6366">
        <w:rPr>
          <w:rFonts w:eastAsia="新細明體" w:hint="eastAsia"/>
          <w:b/>
          <w:sz w:val="24"/>
          <w:szCs w:val="24"/>
          <w:lang w:eastAsia="zh-TW"/>
        </w:rPr>
        <w:t>測量及空間資訊學系</w:t>
      </w:r>
      <w:r w:rsidR="00AC6366">
        <w:rPr>
          <w:rFonts w:eastAsia="新細明體" w:hint="eastAsia"/>
          <w:b/>
          <w:sz w:val="24"/>
          <w:szCs w:val="24"/>
          <w:lang w:eastAsia="zh-TW"/>
        </w:rPr>
        <w:t>/</w:t>
      </w:r>
      <w:r>
        <w:rPr>
          <w:rFonts w:eastAsia="新細明體" w:hint="eastAsia"/>
          <w:b/>
          <w:sz w:val="24"/>
          <w:szCs w:val="24"/>
          <w:lang w:eastAsia="zh-TW"/>
        </w:rPr>
        <w:t>同濟大學測繪</w:t>
      </w:r>
      <w:r w:rsidR="00AC6366">
        <w:rPr>
          <w:rFonts w:eastAsia="新細明體" w:hint="eastAsia"/>
          <w:b/>
          <w:sz w:val="24"/>
          <w:szCs w:val="24"/>
          <w:lang w:eastAsia="zh-TW"/>
        </w:rPr>
        <w:t>與地理信息學院聯合</w:t>
      </w:r>
      <w:r>
        <w:rPr>
          <w:rFonts w:eastAsia="新細明體" w:hint="eastAsia"/>
          <w:b/>
          <w:sz w:val="24"/>
          <w:szCs w:val="24"/>
          <w:lang w:eastAsia="zh-TW"/>
        </w:rPr>
        <w:t>學術發表會</w:t>
      </w:r>
    </w:p>
    <w:p w:rsidR="00136114" w:rsidRPr="00C12495" w:rsidRDefault="00AC6366" w:rsidP="00AC6366">
      <w:pPr>
        <w:spacing w:line="360" w:lineRule="auto"/>
        <w:jc w:val="center"/>
        <w:rPr>
          <w:b/>
          <w:sz w:val="24"/>
          <w:szCs w:val="24"/>
        </w:rPr>
      </w:pPr>
      <w:r>
        <w:rPr>
          <w:rFonts w:eastAsia="新細明體" w:hint="eastAsia"/>
          <w:b/>
          <w:sz w:val="24"/>
          <w:szCs w:val="24"/>
          <w:lang w:eastAsia="zh-TW"/>
        </w:rPr>
        <w:t>議程</w:t>
      </w:r>
      <w:r>
        <w:rPr>
          <w:rFonts w:eastAsia="新細明體" w:hint="eastAsia"/>
          <w:b/>
          <w:sz w:val="24"/>
          <w:szCs w:val="24"/>
          <w:lang w:eastAsia="zh-TW"/>
        </w:rPr>
        <w:t>7.26(</w:t>
      </w:r>
      <w:r>
        <w:rPr>
          <w:rFonts w:eastAsia="新細明體" w:hint="eastAsia"/>
          <w:b/>
          <w:sz w:val="24"/>
          <w:szCs w:val="24"/>
          <w:lang w:eastAsia="zh-TW"/>
        </w:rPr>
        <w:t>六</w:t>
      </w:r>
      <w:r>
        <w:rPr>
          <w:rFonts w:eastAsia="新細明體" w:hint="eastAsia"/>
          <w:b/>
          <w:sz w:val="24"/>
          <w:szCs w:val="24"/>
          <w:lang w:eastAsia="zh-TW"/>
        </w:rPr>
        <w:t>)</w:t>
      </w:r>
    </w:p>
    <w:p w:rsidR="0001191D" w:rsidRDefault="00AD615B" w:rsidP="00C12495">
      <w:pPr>
        <w:spacing w:line="360" w:lineRule="auto"/>
        <w:jc w:val="left"/>
        <w:rPr>
          <w:rFonts w:eastAsia="新細明體"/>
          <w:sz w:val="24"/>
          <w:szCs w:val="24"/>
          <w:lang w:eastAsia="zh-TW"/>
        </w:rPr>
      </w:pPr>
      <w:r>
        <w:rPr>
          <w:rFonts w:eastAsia="新細明體" w:hint="eastAsia"/>
          <w:sz w:val="24"/>
          <w:szCs w:val="24"/>
          <w:lang w:eastAsia="zh-TW"/>
        </w:rPr>
        <w:t>8:10</w:t>
      </w:r>
      <w:proofErr w:type="gramStart"/>
      <w:r w:rsidRPr="0098632E">
        <w:rPr>
          <w:rFonts w:eastAsia="新細明體" w:hint="eastAsia"/>
          <w:sz w:val="24"/>
          <w:szCs w:val="24"/>
          <w:lang w:eastAsia="zh-TW"/>
        </w:rPr>
        <w:t>—</w:t>
      </w:r>
      <w:proofErr w:type="gramEnd"/>
      <w:r w:rsidR="0001191D">
        <w:rPr>
          <w:rFonts w:eastAsia="新細明體" w:hint="eastAsia"/>
          <w:sz w:val="24"/>
          <w:szCs w:val="24"/>
          <w:lang w:eastAsia="zh-TW"/>
        </w:rPr>
        <w:t>8:30</w:t>
      </w:r>
      <w:r w:rsidR="0001191D">
        <w:rPr>
          <w:rFonts w:eastAsia="新細明體" w:hint="eastAsia"/>
          <w:sz w:val="24"/>
          <w:szCs w:val="24"/>
          <w:lang w:eastAsia="zh-TW"/>
        </w:rPr>
        <w:t>報到</w:t>
      </w:r>
      <w:r w:rsidR="0001191D">
        <w:rPr>
          <w:rFonts w:eastAsia="新細明體" w:hint="eastAsia"/>
          <w:sz w:val="24"/>
          <w:szCs w:val="24"/>
          <w:lang w:eastAsia="zh-TW"/>
        </w:rPr>
        <w:t xml:space="preserve"> (</w:t>
      </w:r>
      <w:r w:rsidR="0001191D">
        <w:rPr>
          <w:rFonts w:eastAsia="新細明體" w:hint="eastAsia"/>
          <w:sz w:val="24"/>
          <w:szCs w:val="24"/>
          <w:lang w:eastAsia="zh-TW"/>
        </w:rPr>
        <w:t>地點</w:t>
      </w:r>
      <w:r w:rsidR="0001191D">
        <w:rPr>
          <w:rFonts w:eastAsia="新細明體" w:hint="eastAsia"/>
          <w:sz w:val="24"/>
          <w:szCs w:val="24"/>
          <w:lang w:eastAsia="zh-TW"/>
        </w:rPr>
        <w:t xml:space="preserve">: </w:t>
      </w:r>
      <w:r w:rsidR="0001191D">
        <w:rPr>
          <w:rFonts w:eastAsia="新細明體" w:hint="eastAsia"/>
          <w:sz w:val="24"/>
          <w:szCs w:val="24"/>
          <w:lang w:eastAsia="zh-TW"/>
        </w:rPr>
        <w:t>成功大學測量及空間資訊學系經緯廳</w:t>
      </w:r>
      <w:r w:rsidR="0001191D">
        <w:rPr>
          <w:rFonts w:eastAsia="新細明體" w:hint="eastAsia"/>
          <w:sz w:val="24"/>
          <w:szCs w:val="24"/>
          <w:lang w:eastAsia="zh-TW"/>
        </w:rPr>
        <w:t>)</w:t>
      </w:r>
    </w:p>
    <w:p w:rsidR="00136114" w:rsidRPr="00AD615B" w:rsidRDefault="0098632E" w:rsidP="00C12495">
      <w:pPr>
        <w:spacing w:line="360" w:lineRule="auto"/>
        <w:jc w:val="left"/>
        <w:rPr>
          <w:b/>
          <w:sz w:val="24"/>
          <w:szCs w:val="24"/>
        </w:rPr>
      </w:pPr>
      <w:r w:rsidRPr="00AD615B">
        <w:rPr>
          <w:rFonts w:eastAsia="新細明體"/>
          <w:b/>
          <w:sz w:val="24"/>
          <w:szCs w:val="24"/>
          <w:lang w:eastAsia="zh-TW"/>
        </w:rPr>
        <w:t>8:</w:t>
      </w:r>
      <w:r w:rsidR="00AD615B" w:rsidRPr="00AD615B">
        <w:rPr>
          <w:rFonts w:eastAsia="新細明體" w:hint="eastAsia"/>
          <w:b/>
          <w:sz w:val="24"/>
          <w:szCs w:val="24"/>
          <w:lang w:eastAsia="zh-TW"/>
        </w:rPr>
        <w:t>3</w:t>
      </w:r>
      <w:r w:rsidRPr="00AD615B">
        <w:rPr>
          <w:rFonts w:eastAsia="新細明體"/>
          <w:b/>
          <w:sz w:val="24"/>
          <w:szCs w:val="24"/>
          <w:lang w:eastAsia="zh-TW"/>
        </w:rPr>
        <w:t>0</w:t>
      </w:r>
      <w:proofErr w:type="gramStart"/>
      <w:r w:rsidRPr="00AD615B">
        <w:rPr>
          <w:rFonts w:eastAsia="新細明體" w:hint="eastAsia"/>
          <w:b/>
          <w:sz w:val="24"/>
          <w:szCs w:val="24"/>
          <w:lang w:eastAsia="zh-TW"/>
        </w:rPr>
        <w:t>—</w:t>
      </w:r>
      <w:proofErr w:type="gramEnd"/>
      <w:r w:rsidRPr="00AD615B">
        <w:rPr>
          <w:rFonts w:eastAsia="新細明體"/>
          <w:b/>
          <w:sz w:val="24"/>
          <w:szCs w:val="24"/>
          <w:lang w:eastAsia="zh-TW"/>
        </w:rPr>
        <w:t>9:00</w:t>
      </w:r>
      <w:r w:rsidRPr="00AD615B">
        <w:rPr>
          <w:rFonts w:eastAsia="新細明體" w:hint="eastAsia"/>
          <w:b/>
          <w:sz w:val="24"/>
          <w:szCs w:val="24"/>
          <w:lang w:eastAsia="zh-TW"/>
        </w:rPr>
        <w:t>開幕式</w:t>
      </w:r>
    </w:p>
    <w:p w:rsidR="00AD615B" w:rsidRDefault="0098632E" w:rsidP="00C12495">
      <w:pPr>
        <w:spacing w:line="360" w:lineRule="auto"/>
        <w:jc w:val="left"/>
        <w:rPr>
          <w:rFonts w:eastAsia="新細明體"/>
          <w:sz w:val="24"/>
          <w:szCs w:val="24"/>
          <w:lang w:eastAsia="zh-TW"/>
        </w:rPr>
      </w:pPr>
      <w:r>
        <w:rPr>
          <w:rFonts w:eastAsia="新細明體" w:hint="eastAsia"/>
          <w:sz w:val="24"/>
          <w:szCs w:val="24"/>
          <w:lang w:eastAsia="zh-TW"/>
        </w:rPr>
        <w:t>成功大學工學院</w:t>
      </w:r>
      <w:r w:rsidR="00AD615B">
        <w:rPr>
          <w:rFonts w:eastAsia="新細明體" w:hint="eastAsia"/>
          <w:sz w:val="24"/>
          <w:szCs w:val="24"/>
          <w:lang w:eastAsia="zh-TW"/>
        </w:rPr>
        <w:t xml:space="preserve"> </w:t>
      </w:r>
      <w:r>
        <w:rPr>
          <w:rFonts w:eastAsia="新細明體" w:hint="eastAsia"/>
          <w:sz w:val="24"/>
          <w:szCs w:val="24"/>
          <w:lang w:eastAsia="zh-TW"/>
        </w:rPr>
        <w:t>曾義星副院長</w:t>
      </w:r>
    </w:p>
    <w:p w:rsidR="00355F87" w:rsidRDefault="0098632E" w:rsidP="00C12495">
      <w:pPr>
        <w:spacing w:line="360" w:lineRule="auto"/>
        <w:jc w:val="left"/>
        <w:rPr>
          <w:rFonts w:eastAsia="新細明體"/>
          <w:sz w:val="24"/>
          <w:szCs w:val="24"/>
          <w:lang w:eastAsia="zh-TW"/>
        </w:rPr>
      </w:pPr>
      <w:r w:rsidRPr="0098632E">
        <w:rPr>
          <w:rFonts w:eastAsia="新細明體" w:hint="eastAsia"/>
          <w:sz w:val="24"/>
          <w:szCs w:val="24"/>
          <w:lang w:eastAsia="zh-TW"/>
        </w:rPr>
        <w:t>同濟大學測繪與地理</w:t>
      </w:r>
      <w:r>
        <w:rPr>
          <w:rFonts w:eastAsia="新細明體" w:hint="eastAsia"/>
          <w:sz w:val="24"/>
          <w:szCs w:val="24"/>
          <w:lang w:eastAsia="zh-TW"/>
        </w:rPr>
        <w:t>信息</w:t>
      </w:r>
      <w:r w:rsidRPr="0098632E">
        <w:rPr>
          <w:rFonts w:eastAsia="新細明體" w:hint="eastAsia"/>
          <w:sz w:val="24"/>
          <w:szCs w:val="24"/>
          <w:lang w:eastAsia="zh-TW"/>
        </w:rPr>
        <w:t>學院</w:t>
      </w:r>
      <w:r w:rsidR="00AD615B">
        <w:rPr>
          <w:rFonts w:eastAsia="新細明體" w:hint="eastAsia"/>
          <w:sz w:val="24"/>
          <w:szCs w:val="24"/>
          <w:lang w:eastAsia="zh-TW"/>
        </w:rPr>
        <w:t xml:space="preserve"> </w:t>
      </w:r>
      <w:proofErr w:type="gramStart"/>
      <w:r w:rsidR="00AD615B" w:rsidRPr="00AD615B">
        <w:rPr>
          <w:rFonts w:eastAsia="新細明體" w:hint="eastAsia"/>
          <w:sz w:val="24"/>
          <w:szCs w:val="24"/>
          <w:lang w:eastAsia="zh-TW"/>
        </w:rPr>
        <w:t>程效軍</w:t>
      </w:r>
      <w:proofErr w:type="gramEnd"/>
      <w:r w:rsidRPr="0098632E">
        <w:rPr>
          <w:rFonts w:eastAsia="新細明體" w:hint="eastAsia"/>
          <w:sz w:val="24"/>
          <w:szCs w:val="24"/>
          <w:lang w:eastAsia="zh-TW"/>
        </w:rPr>
        <w:t>副院長</w:t>
      </w:r>
    </w:p>
    <w:p w:rsidR="006D2ACA" w:rsidRPr="006D2ACA" w:rsidRDefault="006D2ACA" w:rsidP="00C12495">
      <w:pPr>
        <w:spacing w:line="360" w:lineRule="auto"/>
        <w:jc w:val="left"/>
        <w:rPr>
          <w:sz w:val="24"/>
          <w:szCs w:val="24"/>
        </w:rPr>
      </w:pPr>
      <w:r>
        <w:rPr>
          <w:rFonts w:eastAsia="新細明體" w:hint="eastAsia"/>
          <w:sz w:val="24"/>
          <w:szCs w:val="24"/>
          <w:lang w:eastAsia="zh-TW"/>
        </w:rPr>
        <w:t>成功大學</w:t>
      </w:r>
      <w:r w:rsidRPr="006D2ACA">
        <w:rPr>
          <w:rFonts w:eastAsia="新細明體" w:hint="eastAsia"/>
          <w:sz w:val="24"/>
          <w:szCs w:val="24"/>
          <w:lang w:eastAsia="zh-TW"/>
        </w:rPr>
        <w:t>測量及空間資訊學系</w:t>
      </w:r>
      <w:r>
        <w:rPr>
          <w:rFonts w:eastAsia="新細明體" w:hint="eastAsia"/>
          <w:sz w:val="24"/>
          <w:szCs w:val="24"/>
          <w:lang w:eastAsia="zh-TW"/>
        </w:rPr>
        <w:t xml:space="preserve"> </w:t>
      </w:r>
      <w:r>
        <w:rPr>
          <w:rFonts w:eastAsia="新細明體" w:hint="eastAsia"/>
          <w:sz w:val="24"/>
          <w:szCs w:val="24"/>
          <w:lang w:eastAsia="zh-TW"/>
        </w:rPr>
        <w:t>楊名系主任</w:t>
      </w:r>
    </w:p>
    <w:p w:rsidR="00136114" w:rsidRPr="00AD615B" w:rsidRDefault="0098632E" w:rsidP="00C12495">
      <w:pPr>
        <w:spacing w:line="360" w:lineRule="auto"/>
        <w:jc w:val="left"/>
        <w:rPr>
          <w:b/>
          <w:sz w:val="24"/>
          <w:szCs w:val="24"/>
        </w:rPr>
      </w:pPr>
      <w:r w:rsidRPr="00AD615B">
        <w:rPr>
          <w:rFonts w:eastAsia="新細明體"/>
          <w:b/>
          <w:sz w:val="24"/>
          <w:szCs w:val="24"/>
          <w:lang w:eastAsia="zh-TW"/>
        </w:rPr>
        <w:t>9:00</w:t>
      </w:r>
      <w:proofErr w:type="gramStart"/>
      <w:r w:rsidRPr="00AD615B">
        <w:rPr>
          <w:rFonts w:eastAsia="新細明體" w:hint="eastAsia"/>
          <w:b/>
          <w:sz w:val="24"/>
          <w:szCs w:val="24"/>
          <w:lang w:eastAsia="zh-TW"/>
        </w:rPr>
        <w:t>—</w:t>
      </w:r>
      <w:proofErr w:type="gramEnd"/>
      <w:r w:rsidRPr="00AD615B">
        <w:rPr>
          <w:rFonts w:eastAsia="新細明體"/>
          <w:b/>
          <w:sz w:val="24"/>
          <w:szCs w:val="24"/>
          <w:lang w:eastAsia="zh-TW"/>
        </w:rPr>
        <w:t>1</w:t>
      </w:r>
      <w:r w:rsidRPr="00AD615B">
        <w:rPr>
          <w:rFonts w:eastAsia="新細明體" w:hint="eastAsia"/>
          <w:b/>
          <w:sz w:val="24"/>
          <w:szCs w:val="24"/>
          <w:lang w:eastAsia="zh-TW"/>
        </w:rPr>
        <w:t>0</w:t>
      </w:r>
      <w:r w:rsidRPr="00AD615B">
        <w:rPr>
          <w:rFonts w:eastAsia="新細明體"/>
          <w:b/>
          <w:sz w:val="24"/>
          <w:szCs w:val="24"/>
          <w:lang w:eastAsia="zh-TW"/>
        </w:rPr>
        <w:t>:</w:t>
      </w:r>
      <w:r w:rsidRPr="00AD615B">
        <w:rPr>
          <w:rFonts w:eastAsia="新細明體" w:hint="eastAsia"/>
          <w:b/>
          <w:sz w:val="24"/>
          <w:szCs w:val="24"/>
          <w:lang w:eastAsia="zh-TW"/>
        </w:rPr>
        <w:t>2</w:t>
      </w:r>
      <w:r w:rsidR="00794F75" w:rsidRPr="00AD615B">
        <w:rPr>
          <w:rFonts w:eastAsia="新細明體" w:hint="eastAsia"/>
          <w:b/>
          <w:sz w:val="24"/>
          <w:szCs w:val="24"/>
          <w:lang w:eastAsia="zh-TW"/>
        </w:rPr>
        <w:t>5</w:t>
      </w:r>
      <w:r w:rsidRPr="00AD615B">
        <w:rPr>
          <w:rFonts w:eastAsia="新細明體" w:hint="eastAsia"/>
          <w:b/>
          <w:sz w:val="24"/>
          <w:szCs w:val="24"/>
          <w:lang w:eastAsia="zh-TW"/>
        </w:rPr>
        <w:t>學術報告</w:t>
      </w:r>
      <w:r w:rsidR="003F39C6" w:rsidRPr="00AD615B">
        <w:rPr>
          <w:rFonts w:eastAsia="新細明體" w:hint="eastAsia"/>
          <w:b/>
          <w:sz w:val="24"/>
          <w:szCs w:val="24"/>
          <w:lang w:eastAsia="zh-TW"/>
        </w:rPr>
        <w:t>(I)</w:t>
      </w:r>
    </w:p>
    <w:p w:rsidR="00136114" w:rsidRPr="00C12495" w:rsidRDefault="0098632E" w:rsidP="00AD615B">
      <w:pPr>
        <w:pStyle w:val="a7"/>
        <w:numPr>
          <w:ilvl w:val="0"/>
          <w:numId w:val="6"/>
        </w:numPr>
        <w:spacing w:line="360" w:lineRule="auto"/>
        <w:ind w:firstLineChars="0"/>
        <w:jc w:val="left"/>
        <w:rPr>
          <w:sz w:val="24"/>
          <w:szCs w:val="24"/>
        </w:rPr>
      </w:pPr>
      <w:r w:rsidRPr="0098632E">
        <w:rPr>
          <w:rFonts w:eastAsia="新細明體"/>
          <w:sz w:val="24"/>
          <w:szCs w:val="24"/>
          <w:lang w:eastAsia="zh-TW"/>
        </w:rPr>
        <w:t xml:space="preserve">Tian </w:t>
      </w:r>
      <w:proofErr w:type="spellStart"/>
      <w:r w:rsidRPr="0098632E">
        <w:rPr>
          <w:rFonts w:eastAsia="新細明體"/>
          <w:sz w:val="24"/>
          <w:szCs w:val="24"/>
          <w:lang w:eastAsia="zh-TW"/>
        </w:rPr>
        <w:t>Liwen</w:t>
      </w:r>
      <w:proofErr w:type="spellEnd"/>
      <w:r w:rsidRPr="0098632E">
        <w:rPr>
          <w:rFonts w:eastAsia="新細明體" w:hint="eastAsia"/>
          <w:sz w:val="24"/>
          <w:szCs w:val="24"/>
          <w:lang w:eastAsia="zh-TW"/>
        </w:rPr>
        <w:t>（田麗雯）</w:t>
      </w:r>
      <w:proofErr w:type="gramStart"/>
      <w:r w:rsidRPr="0098632E">
        <w:rPr>
          <w:rFonts w:eastAsia="新細明體" w:hint="eastAsia"/>
          <w:sz w:val="24"/>
          <w:szCs w:val="24"/>
          <w:lang w:eastAsia="zh-TW"/>
        </w:rPr>
        <w:t>——</w:t>
      </w:r>
      <w:proofErr w:type="gramEnd"/>
      <w:r w:rsidRPr="0098632E">
        <w:rPr>
          <w:rFonts w:eastAsia="新細明體" w:hint="eastAsia"/>
          <w:sz w:val="24"/>
          <w:szCs w:val="24"/>
          <w:lang w:eastAsia="zh-TW"/>
        </w:rPr>
        <w:t>上海購物中心擴張模式及區位動力研究（同濟）</w:t>
      </w:r>
    </w:p>
    <w:p w:rsidR="00136114" w:rsidRPr="0001191D" w:rsidRDefault="0098632E" w:rsidP="00AD615B">
      <w:pPr>
        <w:pStyle w:val="a7"/>
        <w:numPr>
          <w:ilvl w:val="0"/>
          <w:numId w:val="6"/>
        </w:numPr>
        <w:spacing w:line="360" w:lineRule="auto"/>
        <w:ind w:firstLineChars="0"/>
        <w:jc w:val="left"/>
        <w:rPr>
          <w:sz w:val="24"/>
          <w:szCs w:val="24"/>
        </w:rPr>
      </w:pPr>
      <w:r>
        <w:rPr>
          <w:rFonts w:eastAsia="新細明體" w:hint="eastAsia"/>
          <w:sz w:val="24"/>
          <w:szCs w:val="24"/>
          <w:lang w:eastAsia="zh-TW"/>
        </w:rPr>
        <w:t>郭巧玲</w:t>
      </w:r>
      <w:proofErr w:type="gramStart"/>
      <w:r w:rsidRPr="0098632E">
        <w:rPr>
          <w:rFonts w:eastAsia="新細明體" w:hint="eastAsia"/>
          <w:sz w:val="24"/>
          <w:szCs w:val="24"/>
          <w:lang w:eastAsia="zh-TW"/>
        </w:rPr>
        <w:t>——</w:t>
      </w:r>
      <w:proofErr w:type="gramEnd"/>
      <w:r w:rsidRPr="0098632E">
        <w:rPr>
          <w:rFonts w:eastAsia="新細明體" w:hint="eastAsia"/>
          <w:sz w:val="24"/>
          <w:szCs w:val="24"/>
          <w:lang w:eastAsia="zh-TW"/>
        </w:rPr>
        <w:t>基於知識本體之地理資料變遷偵測（成</w:t>
      </w:r>
      <w:r w:rsidR="0001191D">
        <w:rPr>
          <w:rFonts w:eastAsia="新細明體" w:hint="eastAsia"/>
          <w:sz w:val="24"/>
          <w:szCs w:val="24"/>
          <w:lang w:eastAsia="zh-TW"/>
        </w:rPr>
        <w:t>功</w:t>
      </w:r>
      <w:r w:rsidRPr="0001191D">
        <w:rPr>
          <w:rFonts w:eastAsia="新細明體" w:hint="eastAsia"/>
          <w:sz w:val="24"/>
          <w:szCs w:val="24"/>
          <w:lang w:eastAsia="zh-TW"/>
        </w:rPr>
        <w:t>）</w:t>
      </w:r>
    </w:p>
    <w:p w:rsidR="00136114" w:rsidRPr="00C12495" w:rsidRDefault="0098632E" w:rsidP="00AD615B">
      <w:pPr>
        <w:pStyle w:val="a7"/>
        <w:numPr>
          <w:ilvl w:val="0"/>
          <w:numId w:val="6"/>
        </w:numPr>
        <w:spacing w:line="360" w:lineRule="auto"/>
        <w:ind w:firstLineChars="0"/>
        <w:jc w:val="left"/>
        <w:rPr>
          <w:sz w:val="24"/>
          <w:szCs w:val="24"/>
        </w:rPr>
      </w:pPr>
      <w:r w:rsidRPr="0098632E">
        <w:rPr>
          <w:rFonts w:eastAsia="新細明體"/>
          <w:sz w:val="24"/>
          <w:szCs w:val="24"/>
          <w:lang w:eastAsia="zh-TW"/>
        </w:rPr>
        <w:t>Wang Fang</w:t>
      </w:r>
      <w:r w:rsidRPr="0098632E">
        <w:rPr>
          <w:rFonts w:eastAsia="新細明體" w:hint="eastAsia"/>
          <w:sz w:val="24"/>
          <w:szCs w:val="24"/>
          <w:lang w:eastAsia="zh-TW"/>
        </w:rPr>
        <w:t>（王芳）</w:t>
      </w:r>
      <w:proofErr w:type="gramStart"/>
      <w:r w:rsidRPr="0098632E">
        <w:rPr>
          <w:rFonts w:eastAsia="新細明體" w:hint="eastAsia"/>
          <w:sz w:val="24"/>
          <w:szCs w:val="24"/>
          <w:lang w:eastAsia="zh-TW"/>
        </w:rPr>
        <w:t>——</w:t>
      </w:r>
      <w:proofErr w:type="gramEnd"/>
      <w:r w:rsidRPr="0098632E">
        <w:rPr>
          <w:rFonts w:eastAsia="新細明體" w:hint="eastAsia"/>
          <w:sz w:val="24"/>
          <w:szCs w:val="24"/>
          <w:lang w:eastAsia="zh-TW"/>
        </w:rPr>
        <w:t>全球地表覆蓋遙感製圖產品簡介及精度驗證（同濟）</w:t>
      </w:r>
    </w:p>
    <w:p w:rsidR="00136114" w:rsidRPr="0098632E" w:rsidRDefault="0098632E" w:rsidP="00AD615B">
      <w:pPr>
        <w:pStyle w:val="a7"/>
        <w:numPr>
          <w:ilvl w:val="0"/>
          <w:numId w:val="6"/>
        </w:numPr>
        <w:spacing w:line="360" w:lineRule="auto"/>
        <w:ind w:firstLineChars="0"/>
        <w:jc w:val="left"/>
        <w:rPr>
          <w:sz w:val="24"/>
          <w:szCs w:val="24"/>
        </w:rPr>
      </w:pPr>
      <w:r>
        <w:rPr>
          <w:rFonts w:eastAsia="新細明體" w:hint="eastAsia"/>
          <w:sz w:val="24"/>
          <w:szCs w:val="24"/>
          <w:lang w:eastAsia="zh-TW"/>
        </w:rPr>
        <w:t>陳俊元</w:t>
      </w:r>
      <w:proofErr w:type="gramStart"/>
      <w:r w:rsidRPr="0098632E">
        <w:rPr>
          <w:rFonts w:eastAsia="新細明體" w:hint="eastAsia"/>
          <w:sz w:val="24"/>
          <w:szCs w:val="24"/>
          <w:lang w:eastAsia="zh-TW"/>
        </w:rPr>
        <w:t>——</w:t>
      </w:r>
      <w:proofErr w:type="gramEnd"/>
      <w:r w:rsidRPr="0098632E">
        <w:rPr>
          <w:rFonts w:eastAsia="新細明體" w:hint="eastAsia"/>
          <w:sz w:val="24"/>
          <w:szCs w:val="24"/>
          <w:lang w:eastAsia="zh-TW"/>
        </w:rPr>
        <w:t>加權共變異數矩陣應用</w:t>
      </w:r>
      <w:proofErr w:type="gramStart"/>
      <w:r w:rsidRPr="0098632E">
        <w:rPr>
          <w:rFonts w:eastAsia="新細明體" w:hint="eastAsia"/>
          <w:sz w:val="24"/>
          <w:szCs w:val="24"/>
          <w:lang w:eastAsia="zh-TW"/>
        </w:rPr>
        <w:t>于光達點雲幾何</w:t>
      </w:r>
      <w:proofErr w:type="gramEnd"/>
      <w:r w:rsidRPr="0098632E">
        <w:rPr>
          <w:rFonts w:eastAsia="新細明體" w:hint="eastAsia"/>
          <w:sz w:val="24"/>
          <w:szCs w:val="24"/>
          <w:lang w:eastAsia="zh-TW"/>
        </w:rPr>
        <w:t>特徵分類（成</w:t>
      </w:r>
      <w:r w:rsidR="0001191D">
        <w:rPr>
          <w:rFonts w:eastAsia="新細明體" w:hint="eastAsia"/>
          <w:sz w:val="24"/>
          <w:szCs w:val="24"/>
          <w:lang w:eastAsia="zh-TW"/>
        </w:rPr>
        <w:t>功</w:t>
      </w:r>
      <w:r w:rsidRPr="0098632E">
        <w:rPr>
          <w:rFonts w:eastAsia="新細明體" w:hint="eastAsia"/>
          <w:sz w:val="24"/>
          <w:szCs w:val="24"/>
          <w:lang w:eastAsia="zh-TW"/>
        </w:rPr>
        <w:t>）</w:t>
      </w:r>
    </w:p>
    <w:p w:rsidR="0098632E" w:rsidRPr="00AC6366" w:rsidRDefault="0098632E" w:rsidP="0098632E">
      <w:pPr>
        <w:spacing w:line="360" w:lineRule="auto"/>
        <w:jc w:val="left"/>
        <w:rPr>
          <w:rFonts w:eastAsia="新細明體"/>
          <w:b/>
          <w:sz w:val="24"/>
          <w:szCs w:val="24"/>
          <w:lang w:eastAsia="zh-TW"/>
        </w:rPr>
      </w:pPr>
      <w:r w:rsidRPr="00AC6366">
        <w:rPr>
          <w:rFonts w:eastAsia="新細明體" w:hint="eastAsia"/>
          <w:b/>
          <w:sz w:val="24"/>
          <w:szCs w:val="24"/>
          <w:lang w:eastAsia="zh-TW"/>
        </w:rPr>
        <w:t>10:2</w:t>
      </w:r>
      <w:r w:rsidR="00794F75" w:rsidRPr="00AC6366">
        <w:rPr>
          <w:rFonts w:eastAsia="新細明體" w:hint="eastAsia"/>
          <w:b/>
          <w:sz w:val="24"/>
          <w:szCs w:val="24"/>
          <w:lang w:eastAsia="zh-TW"/>
        </w:rPr>
        <w:t>5</w:t>
      </w:r>
      <w:r w:rsidRPr="00AC6366">
        <w:rPr>
          <w:rFonts w:eastAsia="新細明體" w:hint="eastAsia"/>
          <w:b/>
          <w:sz w:val="24"/>
          <w:szCs w:val="24"/>
          <w:lang w:eastAsia="zh-TW"/>
        </w:rPr>
        <w:t>-10:</w:t>
      </w:r>
      <w:r w:rsidR="00794F75" w:rsidRPr="00AC6366">
        <w:rPr>
          <w:rFonts w:eastAsia="新細明體" w:hint="eastAsia"/>
          <w:b/>
          <w:sz w:val="24"/>
          <w:szCs w:val="24"/>
          <w:lang w:eastAsia="zh-TW"/>
        </w:rPr>
        <w:t>35</w:t>
      </w:r>
      <w:r w:rsidRPr="00AC6366">
        <w:rPr>
          <w:rFonts w:eastAsia="新細明體" w:hint="eastAsia"/>
          <w:b/>
          <w:sz w:val="24"/>
          <w:szCs w:val="24"/>
          <w:lang w:eastAsia="zh-TW"/>
        </w:rPr>
        <w:t>休息時間</w:t>
      </w:r>
    </w:p>
    <w:p w:rsidR="0098632E" w:rsidRPr="00AD615B" w:rsidRDefault="0098632E" w:rsidP="0098632E">
      <w:pPr>
        <w:spacing w:line="360" w:lineRule="auto"/>
        <w:jc w:val="left"/>
        <w:rPr>
          <w:rFonts w:eastAsia="新細明體"/>
          <w:b/>
          <w:sz w:val="24"/>
          <w:szCs w:val="24"/>
          <w:lang w:eastAsia="zh-TW"/>
        </w:rPr>
      </w:pPr>
      <w:r w:rsidRPr="00AD615B">
        <w:rPr>
          <w:rFonts w:eastAsia="新細明體" w:hint="eastAsia"/>
          <w:b/>
          <w:sz w:val="24"/>
          <w:szCs w:val="24"/>
          <w:lang w:eastAsia="zh-TW"/>
        </w:rPr>
        <w:t>10:</w:t>
      </w:r>
      <w:r w:rsidR="00794F75" w:rsidRPr="00AD615B">
        <w:rPr>
          <w:rFonts w:eastAsia="新細明體" w:hint="eastAsia"/>
          <w:b/>
          <w:sz w:val="24"/>
          <w:szCs w:val="24"/>
          <w:lang w:eastAsia="zh-TW"/>
        </w:rPr>
        <w:t>35</w:t>
      </w:r>
      <w:r w:rsidRPr="00AD615B">
        <w:rPr>
          <w:rFonts w:eastAsia="新細明體" w:hint="eastAsia"/>
          <w:b/>
          <w:sz w:val="24"/>
          <w:szCs w:val="24"/>
          <w:lang w:eastAsia="zh-TW"/>
        </w:rPr>
        <w:t>-12:00</w:t>
      </w:r>
      <w:bookmarkStart w:id="0" w:name="_GoBack"/>
      <w:bookmarkEnd w:id="0"/>
      <w:r w:rsidRPr="00AD615B">
        <w:rPr>
          <w:rFonts w:eastAsia="新細明體" w:hint="eastAsia"/>
          <w:b/>
          <w:sz w:val="24"/>
          <w:szCs w:val="24"/>
          <w:lang w:eastAsia="zh-TW"/>
        </w:rPr>
        <w:t>學術報告</w:t>
      </w:r>
      <w:r w:rsidR="003F39C6" w:rsidRPr="00AD615B">
        <w:rPr>
          <w:rFonts w:eastAsia="新細明體" w:hint="eastAsia"/>
          <w:b/>
          <w:sz w:val="24"/>
          <w:szCs w:val="24"/>
          <w:lang w:eastAsia="zh-TW"/>
        </w:rPr>
        <w:t>(II)</w:t>
      </w:r>
    </w:p>
    <w:p w:rsidR="00136114" w:rsidRPr="00C12495" w:rsidRDefault="0098632E" w:rsidP="00AD615B">
      <w:pPr>
        <w:pStyle w:val="a7"/>
        <w:numPr>
          <w:ilvl w:val="0"/>
          <w:numId w:val="7"/>
        </w:numPr>
        <w:spacing w:line="360" w:lineRule="auto"/>
        <w:ind w:firstLineChars="0"/>
        <w:jc w:val="left"/>
        <w:rPr>
          <w:sz w:val="24"/>
          <w:szCs w:val="24"/>
        </w:rPr>
      </w:pPr>
      <w:r w:rsidRPr="0098632E">
        <w:rPr>
          <w:rFonts w:eastAsia="新細明體"/>
          <w:sz w:val="24"/>
          <w:szCs w:val="24"/>
          <w:lang w:eastAsia="zh-TW"/>
        </w:rPr>
        <w:t xml:space="preserve">Wu </w:t>
      </w:r>
      <w:proofErr w:type="spellStart"/>
      <w:r w:rsidRPr="0098632E">
        <w:rPr>
          <w:rFonts w:eastAsia="新細明體"/>
          <w:sz w:val="24"/>
          <w:szCs w:val="24"/>
          <w:lang w:eastAsia="zh-TW"/>
        </w:rPr>
        <w:t>Chenxi</w:t>
      </w:r>
      <w:proofErr w:type="spellEnd"/>
      <w:r w:rsidR="0001191D" w:rsidRPr="0098632E">
        <w:rPr>
          <w:rFonts w:eastAsia="新細明體" w:hint="eastAsia"/>
          <w:sz w:val="24"/>
          <w:szCs w:val="24"/>
          <w:lang w:eastAsia="zh-TW"/>
        </w:rPr>
        <w:t>（</w:t>
      </w:r>
      <w:r w:rsidRPr="0098632E">
        <w:rPr>
          <w:rFonts w:eastAsia="新細明體" w:hint="eastAsia"/>
          <w:sz w:val="24"/>
          <w:szCs w:val="24"/>
          <w:lang w:eastAsia="zh-TW"/>
        </w:rPr>
        <w:t>吳晨曦）</w:t>
      </w:r>
      <w:proofErr w:type="gramStart"/>
      <w:r w:rsidRPr="0098632E">
        <w:rPr>
          <w:rFonts w:eastAsia="新細明體" w:hint="eastAsia"/>
          <w:sz w:val="24"/>
          <w:szCs w:val="24"/>
          <w:lang w:eastAsia="zh-TW"/>
        </w:rPr>
        <w:t>——南極冰蓋變化</w:t>
      </w:r>
      <w:proofErr w:type="gramEnd"/>
      <w:r w:rsidRPr="0098632E">
        <w:rPr>
          <w:rFonts w:eastAsia="新細明體" w:hint="eastAsia"/>
          <w:sz w:val="24"/>
          <w:szCs w:val="24"/>
          <w:lang w:eastAsia="zh-TW"/>
        </w:rPr>
        <w:t>中邊緣線產品的品質評價研究（同濟）</w:t>
      </w:r>
    </w:p>
    <w:p w:rsidR="00136114" w:rsidRPr="00C12495" w:rsidRDefault="0098632E" w:rsidP="00AD615B">
      <w:pPr>
        <w:pStyle w:val="a7"/>
        <w:numPr>
          <w:ilvl w:val="0"/>
          <w:numId w:val="7"/>
        </w:numPr>
        <w:spacing w:line="360" w:lineRule="auto"/>
        <w:ind w:firstLineChars="0"/>
        <w:jc w:val="left"/>
        <w:rPr>
          <w:sz w:val="24"/>
          <w:szCs w:val="24"/>
        </w:rPr>
      </w:pPr>
      <w:r>
        <w:rPr>
          <w:rFonts w:eastAsia="新細明體" w:hint="eastAsia"/>
          <w:sz w:val="24"/>
          <w:szCs w:val="24"/>
          <w:lang w:eastAsia="zh-TW"/>
        </w:rPr>
        <w:t>朱建勳</w:t>
      </w:r>
      <w:proofErr w:type="gramStart"/>
      <w:r w:rsidRPr="0098632E">
        <w:rPr>
          <w:rFonts w:eastAsia="新細明體" w:hint="eastAsia"/>
          <w:sz w:val="24"/>
          <w:szCs w:val="24"/>
          <w:lang w:eastAsia="zh-TW"/>
        </w:rPr>
        <w:t>——基於新率定</w:t>
      </w:r>
      <w:proofErr w:type="gramEnd"/>
      <w:r w:rsidRPr="0098632E">
        <w:rPr>
          <w:rFonts w:eastAsia="新細明體" w:hint="eastAsia"/>
          <w:sz w:val="24"/>
          <w:szCs w:val="24"/>
          <w:lang w:eastAsia="zh-TW"/>
        </w:rPr>
        <w:t>方法於兩種等級之低成本微機電慣性測量儀在無人載具之直接地理定位分析（成</w:t>
      </w:r>
      <w:r w:rsidR="0001191D">
        <w:rPr>
          <w:rFonts w:eastAsia="新細明體" w:hint="eastAsia"/>
          <w:sz w:val="24"/>
          <w:szCs w:val="24"/>
          <w:lang w:eastAsia="zh-TW"/>
        </w:rPr>
        <w:t>功</w:t>
      </w:r>
      <w:r w:rsidRPr="0098632E">
        <w:rPr>
          <w:rFonts w:eastAsia="新細明體" w:hint="eastAsia"/>
          <w:sz w:val="24"/>
          <w:szCs w:val="24"/>
          <w:lang w:eastAsia="zh-TW"/>
        </w:rPr>
        <w:t>）</w:t>
      </w:r>
    </w:p>
    <w:p w:rsidR="00136114" w:rsidRPr="00C12495" w:rsidRDefault="0098632E" w:rsidP="00AD615B">
      <w:pPr>
        <w:pStyle w:val="a7"/>
        <w:numPr>
          <w:ilvl w:val="0"/>
          <w:numId w:val="7"/>
        </w:numPr>
        <w:spacing w:line="360" w:lineRule="auto"/>
        <w:ind w:firstLineChars="0"/>
        <w:jc w:val="left"/>
        <w:rPr>
          <w:sz w:val="24"/>
          <w:szCs w:val="24"/>
        </w:rPr>
      </w:pPr>
      <w:proofErr w:type="spellStart"/>
      <w:r w:rsidRPr="0098632E">
        <w:rPr>
          <w:rFonts w:eastAsia="新細明體"/>
          <w:sz w:val="24"/>
          <w:szCs w:val="24"/>
          <w:lang w:eastAsia="zh-TW"/>
        </w:rPr>
        <w:t>Lv</w:t>
      </w:r>
      <w:proofErr w:type="spellEnd"/>
      <w:r w:rsidRPr="0098632E">
        <w:rPr>
          <w:rFonts w:eastAsia="新細明體"/>
          <w:sz w:val="24"/>
          <w:szCs w:val="24"/>
          <w:lang w:eastAsia="zh-TW"/>
        </w:rPr>
        <w:t xml:space="preserve"> Yi</w:t>
      </w:r>
      <w:r w:rsidRPr="0098632E">
        <w:rPr>
          <w:rFonts w:eastAsia="新細明體" w:hint="eastAsia"/>
          <w:sz w:val="24"/>
          <w:szCs w:val="24"/>
          <w:lang w:eastAsia="zh-TW"/>
        </w:rPr>
        <w:t>（呂易）</w:t>
      </w:r>
      <w:proofErr w:type="gramStart"/>
      <w:r w:rsidRPr="0098632E">
        <w:rPr>
          <w:rFonts w:eastAsia="新細明體" w:hint="eastAsia"/>
          <w:sz w:val="24"/>
          <w:szCs w:val="24"/>
          <w:lang w:eastAsia="zh-TW"/>
        </w:rPr>
        <w:t>——</w:t>
      </w:r>
      <w:proofErr w:type="gramEnd"/>
      <w:r w:rsidRPr="0098632E">
        <w:rPr>
          <w:rFonts w:eastAsia="新細明體" w:hint="eastAsia"/>
          <w:sz w:val="24"/>
          <w:szCs w:val="24"/>
          <w:lang w:eastAsia="zh-TW"/>
        </w:rPr>
        <w:t>鐳射高度計全波形分析（同濟）</w:t>
      </w:r>
    </w:p>
    <w:p w:rsidR="00136114" w:rsidRPr="00C12495" w:rsidRDefault="0098632E" w:rsidP="00AD615B">
      <w:pPr>
        <w:pStyle w:val="a7"/>
        <w:numPr>
          <w:ilvl w:val="0"/>
          <w:numId w:val="7"/>
        </w:numPr>
        <w:spacing w:line="360" w:lineRule="auto"/>
        <w:ind w:firstLineChars="0"/>
        <w:jc w:val="left"/>
        <w:rPr>
          <w:sz w:val="24"/>
          <w:szCs w:val="24"/>
        </w:rPr>
      </w:pPr>
      <w:r>
        <w:rPr>
          <w:rFonts w:eastAsia="新細明體" w:hint="eastAsia"/>
          <w:sz w:val="24"/>
          <w:szCs w:val="24"/>
          <w:lang w:eastAsia="zh-TW"/>
        </w:rPr>
        <w:t>詹鈞評</w:t>
      </w:r>
      <w:proofErr w:type="gramStart"/>
      <w:r w:rsidRPr="0098632E">
        <w:rPr>
          <w:rFonts w:eastAsia="新細明體" w:hint="eastAsia"/>
          <w:sz w:val="24"/>
          <w:szCs w:val="24"/>
          <w:lang w:eastAsia="zh-TW"/>
        </w:rPr>
        <w:t>——</w:t>
      </w:r>
      <w:proofErr w:type="gramEnd"/>
      <w:r w:rsidRPr="0098632E">
        <w:rPr>
          <w:rFonts w:eastAsia="新細明體" w:hint="eastAsia"/>
          <w:sz w:val="24"/>
          <w:szCs w:val="24"/>
          <w:lang w:eastAsia="zh-TW"/>
        </w:rPr>
        <w:t>微型化多相機陣列之多光譜影像波段套合及</w:t>
      </w:r>
      <w:proofErr w:type="gramStart"/>
      <w:r w:rsidRPr="0098632E">
        <w:rPr>
          <w:rFonts w:eastAsia="新細明體" w:hint="eastAsia"/>
          <w:sz w:val="24"/>
          <w:szCs w:val="24"/>
          <w:lang w:eastAsia="zh-TW"/>
        </w:rPr>
        <w:t>正射化</w:t>
      </w:r>
      <w:proofErr w:type="gramEnd"/>
      <w:r w:rsidRPr="0098632E">
        <w:rPr>
          <w:rFonts w:eastAsia="新細明體" w:hint="eastAsia"/>
          <w:sz w:val="24"/>
          <w:szCs w:val="24"/>
          <w:lang w:eastAsia="zh-TW"/>
        </w:rPr>
        <w:t>（成</w:t>
      </w:r>
      <w:r w:rsidR="0001191D">
        <w:rPr>
          <w:rFonts w:eastAsia="新細明體" w:hint="eastAsia"/>
          <w:sz w:val="24"/>
          <w:szCs w:val="24"/>
          <w:lang w:eastAsia="zh-TW"/>
        </w:rPr>
        <w:t>功</w:t>
      </w:r>
      <w:r w:rsidRPr="0098632E">
        <w:rPr>
          <w:rFonts w:eastAsia="新細明體" w:hint="eastAsia"/>
          <w:sz w:val="24"/>
          <w:szCs w:val="24"/>
          <w:lang w:eastAsia="zh-TW"/>
        </w:rPr>
        <w:t>）</w:t>
      </w:r>
    </w:p>
    <w:p w:rsidR="00C12495" w:rsidRPr="00C12495" w:rsidRDefault="0098632E" w:rsidP="00C12495">
      <w:pPr>
        <w:spacing w:line="360" w:lineRule="auto"/>
        <w:jc w:val="left"/>
        <w:rPr>
          <w:sz w:val="24"/>
          <w:szCs w:val="24"/>
        </w:rPr>
      </w:pPr>
      <w:r w:rsidRPr="00AD615B">
        <w:rPr>
          <w:rFonts w:eastAsia="新細明體"/>
          <w:b/>
          <w:sz w:val="24"/>
          <w:szCs w:val="24"/>
          <w:lang w:eastAsia="zh-TW"/>
        </w:rPr>
        <w:t>12:00</w:t>
      </w:r>
      <w:proofErr w:type="gramStart"/>
      <w:r w:rsidRPr="00AD615B">
        <w:rPr>
          <w:rFonts w:eastAsia="新細明體" w:hint="eastAsia"/>
          <w:b/>
          <w:sz w:val="24"/>
          <w:szCs w:val="24"/>
          <w:lang w:eastAsia="zh-TW"/>
        </w:rPr>
        <w:t>—</w:t>
      </w:r>
      <w:proofErr w:type="gramEnd"/>
      <w:r w:rsidRPr="00AD615B">
        <w:rPr>
          <w:rFonts w:eastAsia="新細明體"/>
          <w:b/>
          <w:sz w:val="24"/>
          <w:szCs w:val="24"/>
          <w:lang w:eastAsia="zh-TW"/>
        </w:rPr>
        <w:t>13:</w:t>
      </w:r>
      <w:r w:rsidRPr="00AD615B">
        <w:rPr>
          <w:rFonts w:eastAsia="新細明體" w:hint="eastAsia"/>
          <w:b/>
          <w:sz w:val="24"/>
          <w:szCs w:val="24"/>
          <w:lang w:eastAsia="zh-TW"/>
        </w:rPr>
        <w:t>3</w:t>
      </w:r>
      <w:r w:rsidRPr="00AD615B">
        <w:rPr>
          <w:rFonts w:eastAsia="新細明體"/>
          <w:b/>
          <w:sz w:val="24"/>
          <w:szCs w:val="24"/>
          <w:lang w:eastAsia="zh-TW"/>
        </w:rPr>
        <w:t>0</w:t>
      </w:r>
      <w:r w:rsidRPr="00AD615B">
        <w:rPr>
          <w:rFonts w:eastAsia="新細明體" w:hint="eastAsia"/>
          <w:b/>
          <w:sz w:val="24"/>
          <w:szCs w:val="24"/>
          <w:lang w:eastAsia="zh-TW"/>
        </w:rPr>
        <w:t>午餐</w:t>
      </w:r>
      <w:r w:rsidR="00AD615B" w:rsidRPr="00AD615B">
        <w:rPr>
          <w:rFonts w:eastAsia="新細明體" w:hint="eastAsia"/>
          <w:b/>
          <w:sz w:val="24"/>
          <w:szCs w:val="24"/>
          <w:lang w:eastAsia="zh-TW"/>
        </w:rPr>
        <w:t xml:space="preserve"> (</w:t>
      </w:r>
      <w:proofErr w:type="gramStart"/>
      <w:r w:rsidR="00AD615B">
        <w:rPr>
          <w:rFonts w:eastAsia="新細明體" w:hint="eastAsia"/>
          <w:b/>
          <w:sz w:val="24"/>
          <w:szCs w:val="24"/>
          <w:lang w:eastAsia="zh-TW"/>
        </w:rPr>
        <w:t>雨</w:t>
      </w:r>
      <w:r w:rsidR="00AD615B" w:rsidRPr="00AD615B">
        <w:rPr>
          <w:rFonts w:eastAsia="新細明體" w:hint="eastAsia"/>
          <w:b/>
          <w:sz w:val="24"/>
          <w:szCs w:val="24"/>
          <w:lang w:eastAsia="zh-TW"/>
        </w:rPr>
        <w:t>荷舞</w:t>
      </w:r>
      <w:proofErr w:type="gramEnd"/>
      <w:r w:rsidR="00AD615B" w:rsidRPr="00AD615B">
        <w:rPr>
          <w:rFonts w:eastAsia="新細明體" w:hint="eastAsia"/>
          <w:b/>
          <w:sz w:val="24"/>
          <w:szCs w:val="24"/>
          <w:lang w:eastAsia="zh-TW"/>
        </w:rPr>
        <w:t>水餐廳</w:t>
      </w:r>
      <w:r w:rsidR="00AD615B">
        <w:rPr>
          <w:rFonts w:eastAsia="新細明體" w:hint="eastAsia"/>
          <w:sz w:val="24"/>
          <w:szCs w:val="24"/>
          <w:lang w:eastAsia="zh-TW"/>
        </w:rPr>
        <w:t>)</w:t>
      </w:r>
    </w:p>
    <w:p w:rsidR="00A12FCC" w:rsidRPr="0098632E" w:rsidRDefault="0098632E" w:rsidP="0098632E">
      <w:pPr>
        <w:spacing w:line="360" w:lineRule="auto"/>
        <w:jc w:val="left"/>
        <w:rPr>
          <w:rFonts w:eastAsia="新細明體"/>
          <w:sz w:val="24"/>
          <w:szCs w:val="24"/>
          <w:lang w:eastAsia="zh-TW"/>
        </w:rPr>
      </w:pPr>
      <w:r w:rsidRPr="0098632E">
        <w:rPr>
          <w:rFonts w:eastAsia="新細明體"/>
          <w:sz w:val="24"/>
          <w:szCs w:val="24"/>
          <w:lang w:eastAsia="zh-TW"/>
        </w:rPr>
        <w:t>13:</w:t>
      </w:r>
      <w:r>
        <w:rPr>
          <w:rFonts w:eastAsia="新細明體" w:hint="eastAsia"/>
          <w:sz w:val="24"/>
          <w:szCs w:val="24"/>
          <w:lang w:eastAsia="zh-TW"/>
        </w:rPr>
        <w:t>3</w:t>
      </w:r>
      <w:r w:rsidRPr="0098632E">
        <w:rPr>
          <w:rFonts w:eastAsia="新細明體"/>
          <w:sz w:val="24"/>
          <w:szCs w:val="24"/>
          <w:lang w:eastAsia="zh-TW"/>
        </w:rPr>
        <w:t>0</w:t>
      </w:r>
      <w:proofErr w:type="gramStart"/>
      <w:r w:rsidRPr="0098632E">
        <w:rPr>
          <w:rFonts w:eastAsia="新細明體" w:hint="eastAsia"/>
          <w:sz w:val="24"/>
          <w:szCs w:val="24"/>
          <w:lang w:eastAsia="zh-TW"/>
        </w:rPr>
        <w:t>—</w:t>
      </w:r>
      <w:proofErr w:type="gramEnd"/>
      <w:r w:rsidRPr="0098632E">
        <w:rPr>
          <w:rFonts w:eastAsia="新細明體"/>
          <w:sz w:val="24"/>
          <w:szCs w:val="24"/>
          <w:lang w:eastAsia="zh-TW"/>
        </w:rPr>
        <w:t>16:30</w:t>
      </w:r>
      <w:r w:rsidRPr="0098632E">
        <w:rPr>
          <w:rFonts w:eastAsia="新細明體" w:hint="eastAsia"/>
          <w:sz w:val="24"/>
          <w:szCs w:val="24"/>
          <w:lang w:eastAsia="zh-TW"/>
        </w:rPr>
        <w:t>參觀活動</w:t>
      </w:r>
      <w:r w:rsidR="00E31E0A">
        <w:rPr>
          <w:rFonts w:eastAsia="新細明體" w:hint="eastAsia"/>
          <w:sz w:val="24"/>
          <w:szCs w:val="24"/>
          <w:lang w:eastAsia="zh-TW"/>
        </w:rPr>
        <w:t xml:space="preserve">: </w:t>
      </w:r>
      <w:r w:rsidRPr="0098632E">
        <w:rPr>
          <w:rFonts w:eastAsia="新細明體" w:hint="eastAsia"/>
          <w:sz w:val="24"/>
          <w:szCs w:val="24"/>
          <w:lang w:eastAsia="zh-TW"/>
        </w:rPr>
        <w:t>參觀測量及空間資訊學系及成功大學校園</w:t>
      </w:r>
    </w:p>
    <w:sectPr w:rsidR="00A12FCC" w:rsidRPr="0098632E" w:rsidSect="00D72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AD6" w:rsidRDefault="00EF2AD6" w:rsidP="0052323A">
      <w:r>
        <w:separator/>
      </w:r>
    </w:p>
  </w:endnote>
  <w:endnote w:type="continuationSeparator" w:id="0">
    <w:p w:rsidR="00EF2AD6" w:rsidRDefault="00EF2AD6" w:rsidP="0052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AD6" w:rsidRDefault="00EF2AD6" w:rsidP="0052323A">
      <w:r>
        <w:separator/>
      </w:r>
    </w:p>
  </w:footnote>
  <w:footnote w:type="continuationSeparator" w:id="0">
    <w:p w:rsidR="00EF2AD6" w:rsidRDefault="00EF2AD6" w:rsidP="00523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E57C0"/>
    <w:multiLevelType w:val="hybridMultilevel"/>
    <w:tmpl w:val="57A857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17DE1"/>
    <w:multiLevelType w:val="hybridMultilevel"/>
    <w:tmpl w:val="4634CC0A"/>
    <w:lvl w:ilvl="0" w:tplc="FB9E8F76">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E455652"/>
    <w:multiLevelType w:val="hybridMultilevel"/>
    <w:tmpl w:val="A4585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E30E2E"/>
    <w:multiLevelType w:val="hybridMultilevel"/>
    <w:tmpl w:val="4E56A754"/>
    <w:lvl w:ilvl="0" w:tplc="054EDF96">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CAA14F0"/>
    <w:multiLevelType w:val="hybridMultilevel"/>
    <w:tmpl w:val="C6344F0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B3720AA"/>
    <w:multiLevelType w:val="hybridMultilevel"/>
    <w:tmpl w:val="88769E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A362F3E"/>
    <w:multiLevelType w:val="hybridMultilevel"/>
    <w:tmpl w:val="2752DC76"/>
    <w:lvl w:ilvl="0" w:tplc="054EDF96">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936"/>
    <w:rsid w:val="00001331"/>
    <w:rsid w:val="0001191D"/>
    <w:rsid w:val="000256CF"/>
    <w:rsid w:val="00061E87"/>
    <w:rsid w:val="00071461"/>
    <w:rsid w:val="0007552F"/>
    <w:rsid w:val="000A605D"/>
    <w:rsid w:val="000D3EEB"/>
    <w:rsid w:val="000E29EF"/>
    <w:rsid w:val="00102416"/>
    <w:rsid w:val="0012134B"/>
    <w:rsid w:val="00136114"/>
    <w:rsid w:val="00140697"/>
    <w:rsid w:val="00142499"/>
    <w:rsid w:val="00146D18"/>
    <w:rsid w:val="001709B8"/>
    <w:rsid w:val="00176229"/>
    <w:rsid w:val="0019455D"/>
    <w:rsid w:val="001A059E"/>
    <w:rsid w:val="0022329B"/>
    <w:rsid w:val="002343F6"/>
    <w:rsid w:val="00261229"/>
    <w:rsid w:val="002612D1"/>
    <w:rsid w:val="002A7E95"/>
    <w:rsid w:val="00306D77"/>
    <w:rsid w:val="0032239D"/>
    <w:rsid w:val="00355F87"/>
    <w:rsid w:val="0039084C"/>
    <w:rsid w:val="003958D9"/>
    <w:rsid w:val="003B694C"/>
    <w:rsid w:val="003F39C6"/>
    <w:rsid w:val="003F6386"/>
    <w:rsid w:val="00401BF2"/>
    <w:rsid w:val="00403D69"/>
    <w:rsid w:val="004B24D5"/>
    <w:rsid w:val="004C54E4"/>
    <w:rsid w:val="0052323A"/>
    <w:rsid w:val="00540BD3"/>
    <w:rsid w:val="0054295C"/>
    <w:rsid w:val="0056224F"/>
    <w:rsid w:val="005715D9"/>
    <w:rsid w:val="00577594"/>
    <w:rsid w:val="00577A39"/>
    <w:rsid w:val="00587E1B"/>
    <w:rsid w:val="005909CD"/>
    <w:rsid w:val="005973AD"/>
    <w:rsid w:val="005B0B31"/>
    <w:rsid w:val="005B3006"/>
    <w:rsid w:val="005C5685"/>
    <w:rsid w:val="005C7B1B"/>
    <w:rsid w:val="005E0CBE"/>
    <w:rsid w:val="005F39BE"/>
    <w:rsid w:val="0064102E"/>
    <w:rsid w:val="00650E1C"/>
    <w:rsid w:val="0065650C"/>
    <w:rsid w:val="00664B31"/>
    <w:rsid w:val="0066735F"/>
    <w:rsid w:val="00681AB2"/>
    <w:rsid w:val="00687682"/>
    <w:rsid w:val="006D2ACA"/>
    <w:rsid w:val="00723CCB"/>
    <w:rsid w:val="007247AF"/>
    <w:rsid w:val="0073057B"/>
    <w:rsid w:val="00731EAC"/>
    <w:rsid w:val="007664EC"/>
    <w:rsid w:val="00774C0E"/>
    <w:rsid w:val="00794B98"/>
    <w:rsid w:val="00794F75"/>
    <w:rsid w:val="007B3D09"/>
    <w:rsid w:val="007D0C9C"/>
    <w:rsid w:val="007F6743"/>
    <w:rsid w:val="00853C42"/>
    <w:rsid w:val="00855DCF"/>
    <w:rsid w:val="00864157"/>
    <w:rsid w:val="00872FCC"/>
    <w:rsid w:val="00887EBB"/>
    <w:rsid w:val="008A2FBC"/>
    <w:rsid w:val="008D7373"/>
    <w:rsid w:val="008E2941"/>
    <w:rsid w:val="008E58A8"/>
    <w:rsid w:val="00916D6D"/>
    <w:rsid w:val="00954E6A"/>
    <w:rsid w:val="0096165A"/>
    <w:rsid w:val="00985B91"/>
    <w:rsid w:val="0098632E"/>
    <w:rsid w:val="00991B35"/>
    <w:rsid w:val="009A0293"/>
    <w:rsid w:val="009A53C1"/>
    <w:rsid w:val="009A54F9"/>
    <w:rsid w:val="00A12FCC"/>
    <w:rsid w:val="00A2228C"/>
    <w:rsid w:val="00A22841"/>
    <w:rsid w:val="00A34360"/>
    <w:rsid w:val="00A53169"/>
    <w:rsid w:val="00AC6366"/>
    <w:rsid w:val="00AD615B"/>
    <w:rsid w:val="00AF1093"/>
    <w:rsid w:val="00AF7064"/>
    <w:rsid w:val="00B55140"/>
    <w:rsid w:val="00B63270"/>
    <w:rsid w:val="00BD6808"/>
    <w:rsid w:val="00BE1935"/>
    <w:rsid w:val="00C12495"/>
    <w:rsid w:val="00C16438"/>
    <w:rsid w:val="00C6094E"/>
    <w:rsid w:val="00C71D52"/>
    <w:rsid w:val="00CC12F3"/>
    <w:rsid w:val="00CD13F8"/>
    <w:rsid w:val="00CF2A41"/>
    <w:rsid w:val="00CF3EDA"/>
    <w:rsid w:val="00CF44A9"/>
    <w:rsid w:val="00CF729B"/>
    <w:rsid w:val="00D0595A"/>
    <w:rsid w:val="00D42CEC"/>
    <w:rsid w:val="00D63C22"/>
    <w:rsid w:val="00D72CC8"/>
    <w:rsid w:val="00D80CAA"/>
    <w:rsid w:val="00D95BA9"/>
    <w:rsid w:val="00DA22F8"/>
    <w:rsid w:val="00DF0341"/>
    <w:rsid w:val="00E173F1"/>
    <w:rsid w:val="00E31E0A"/>
    <w:rsid w:val="00E40094"/>
    <w:rsid w:val="00E44936"/>
    <w:rsid w:val="00E45075"/>
    <w:rsid w:val="00E647C1"/>
    <w:rsid w:val="00E706E7"/>
    <w:rsid w:val="00EE3924"/>
    <w:rsid w:val="00EE55DB"/>
    <w:rsid w:val="00EF2AD6"/>
    <w:rsid w:val="00F63EA3"/>
    <w:rsid w:val="00F94722"/>
    <w:rsid w:val="00FB44F8"/>
    <w:rsid w:val="00FC0A43"/>
    <w:rsid w:val="00FC26A4"/>
    <w:rsid w:val="00FD0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323A"/>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semiHidden/>
    <w:rsid w:val="0052323A"/>
    <w:rPr>
      <w:sz w:val="18"/>
      <w:szCs w:val="18"/>
    </w:rPr>
  </w:style>
  <w:style w:type="paragraph" w:styleId="a5">
    <w:name w:val="footer"/>
    <w:basedOn w:val="a"/>
    <w:link w:val="a6"/>
    <w:uiPriority w:val="99"/>
    <w:semiHidden/>
    <w:unhideWhenUsed/>
    <w:rsid w:val="0052323A"/>
    <w:pPr>
      <w:tabs>
        <w:tab w:val="center" w:pos="4153"/>
        <w:tab w:val="right" w:pos="8306"/>
      </w:tabs>
      <w:snapToGrid w:val="0"/>
      <w:jc w:val="left"/>
    </w:pPr>
    <w:rPr>
      <w:sz w:val="18"/>
      <w:szCs w:val="18"/>
    </w:rPr>
  </w:style>
  <w:style w:type="character" w:customStyle="1" w:styleId="a6">
    <w:name w:val="頁尾 字元"/>
    <w:basedOn w:val="a0"/>
    <w:link w:val="a5"/>
    <w:uiPriority w:val="99"/>
    <w:semiHidden/>
    <w:rsid w:val="0052323A"/>
    <w:rPr>
      <w:sz w:val="18"/>
      <w:szCs w:val="18"/>
    </w:rPr>
  </w:style>
  <w:style w:type="character" w:customStyle="1" w:styleId="apple-converted-space">
    <w:name w:val="apple-converted-space"/>
    <w:basedOn w:val="a0"/>
    <w:rsid w:val="00731EAC"/>
  </w:style>
  <w:style w:type="paragraph" w:styleId="a7">
    <w:name w:val="List Paragraph"/>
    <w:basedOn w:val="a"/>
    <w:uiPriority w:val="34"/>
    <w:qFormat/>
    <w:rsid w:val="001361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4713">
      <w:bodyDiv w:val="1"/>
      <w:marLeft w:val="0"/>
      <w:marRight w:val="0"/>
      <w:marTop w:val="0"/>
      <w:marBottom w:val="0"/>
      <w:divBdr>
        <w:top w:val="none" w:sz="0" w:space="0" w:color="auto"/>
        <w:left w:val="none" w:sz="0" w:space="0" w:color="auto"/>
        <w:bottom w:val="none" w:sz="0" w:space="0" w:color="auto"/>
        <w:right w:val="none" w:sz="0" w:space="0" w:color="auto"/>
      </w:divBdr>
    </w:div>
    <w:div w:id="909726759">
      <w:bodyDiv w:val="1"/>
      <w:marLeft w:val="0"/>
      <w:marRight w:val="0"/>
      <w:marTop w:val="0"/>
      <w:marBottom w:val="0"/>
      <w:divBdr>
        <w:top w:val="none" w:sz="0" w:space="0" w:color="auto"/>
        <w:left w:val="none" w:sz="0" w:space="0" w:color="auto"/>
        <w:bottom w:val="none" w:sz="0" w:space="0" w:color="auto"/>
        <w:right w:val="none" w:sz="0" w:space="0" w:color="auto"/>
      </w:divBdr>
    </w:div>
    <w:div w:id="970867307">
      <w:bodyDiv w:val="1"/>
      <w:marLeft w:val="0"/>
      <w:marRight w:val="0"/>
      <w:marTop w:val="0"/>
      <w:marBottom w:val="0"/>
      <w:divBdr>
        <w:top w:val="none" w:sz="0" w:space="0" w:color="auto"/>
        <w:left w:val="none" w:sz="0" w:space="0" w:color="auto"/>
        <w:bottom w:val="none" w:sz="0" w:space="0" w:color="auto"/>
        <w:right w:val="none" w:sz="0" w:space="0" w:color="auto"/>
      </w:divBdr>
    </w:div>
    <w:div w:id="1082484888">
      <w:bodyDiv w:val="1"/>
      <w:marLeft w:val="0"/>
      <w:marRight w:val="0"/>
      <w:marTop w:val="0"/>
      <w:marBottom w:val="0"/>
      <w:divBdr>
        <w:top w:val="none" w:sz="0" w:space="0" w:color="auto"/>
        <w:left w:val="none" w:sz="0" w:space="0" w:color="auto"/>
        <w:bottom w:val="none" w:sz="0" w:space="0" w:color="auto"/>
        <w:right w:val="none" w:sz="0" w:space="0" w:color="auto"/>
      </w:divBdr>
    </w:div>
    <w:div w:id="1137261042">
      <w:bodyDiv w:val="1"/>
      <w:marLeft w:val="0"/>
      <w:marRight w:val="0"/>
      <w:marTop w:val="0"/>
      <w:marBottom w:val="0"/>
      <w:divBdr>
        <w:top w:val="none" w:sz="0" w:space="0" w:color="auto"/>
        <w:left w:val="none" w:sz="0" w:space="0" w:color="auto"/>
        <w:bottom w:val="none" w:sz="0" w:space="0" w:color="auto"/>
        <w:right w:val="none" w:sz="0" w:space="0" w:color="auto"/>
      </w:divBdr>
    </w:div>
    <w:div w:id="1389258528">
      <w:bodyDiv w:val="1"/>
      <w:marLeft w:val="0"/>
      <w:marRight w:val="0"/>
      <w:marTop w:val="0"/>
      <w:marBottom w:val="0"/>
      <w:divBdr>
        <w:top w:val="none" w:sz="0" w:space="0" w:color="auto"/>
        <w:left w:val="none" w:sz="0" w:space="0" w:color="auto"/>
        <w:bottom w:val="none" w:sz="0" w:space="0" w:color="auto"/>
        <w:right w:val="none" w:sz="0" w:space="0" w:color="auto"/>
      </w:divBdr>
    </w:div>
    <w:div w:id="15455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1</Pages>
  <Words>80</Words>
  <Characters>462</Characters>
  <Application>Microsoft Office Word</Application>
  <DocSecurity>0</DocSecurity>
  <Lines>3</Lines>
  <Paragraphs>1</Paragraphs>
  <ScaleCrop>false</ScaleCrop>
  <Company>tjdx</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MYang</cp:lastModifiedBy>
  <cp:revision>108</cp:revision>
  <cp:lastPrinted>2013-07-02T08:28:00Z</cp:lastPrinted>
  <dcterms:created xsi:type="dcterms:W3CDTF">2013-05-23T08:07:00Z</dcterms:created>
  <dcterms:modified xsi:type="dcterms:W3CDTF">2014-08-07T04:06:00Z</dcterms:modified>
</cp:coreProperties>
</file>